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1B" w:rsidRPr="00170E1B" w:rsidRDefault="00170E1B" w:rsidP="00170E1B">
      <w:pPr>
        <w:spacing w:after="165" w:line="240" w:lineRule="auto"/>
        <w:ind w:left="75"/>
        <w:jc w:val="center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Открытый урок по истории Древнего мира 5 класс:</w:t>
      </w:r>
    </w:p>
    <w:p w:rsidR="00170E1B" w:rsidRPr="00170E1B" w:rsidRDefault="00170E1B" w:rsidP="00170E1B">
      <w:pPr>
        <w:spacing w:after="165" w:line="240" w:lineRule="auto"/>
        <w:ind w:left="75"/>
        <w:jc w:val="center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i/>
          <w:iCs/>
          <w:color w:val="0A0201"/>
          <w:kern w:val="36"/>
          <w:sz w:val="20"/>
          <w:szCs w:val="20"/>
          <w:lang w:eastAsia="ru-RU"/>
        </w:rPr>
        <w:t>Путешествие по Древней Греции</w:t>
      </w:r>
    </w:p>
    <w:p w:rsidR="00170E1B" w:rsidRPr="00170E1B" w:rsidRDefault="00170E1B" w:rsidP="00170E1B">
      <w:pPr>
        <w:spacing w:after="165" w:line="240" w:lineRule="auto"/>
        <w:ind w:left="75"/>
        <w:jc w:val="center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i/>
          <w:iCs/>
          <w:color w:val="0A0201"/>
          <w:kern w:val="36"/>
          <w:sz w:val="20"/>
          <w:szCs w:val="20"/>
          <w:lang w:eastAsia="ru-RU"/>
        </w:rPr>
        <w:t>(повторительно-обобщающий урок в форме игры «Брейн - ринг»).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Цель урока</w:t>
      </w:r>
      <w:r w:rsidRPr="00170E1B">
        <w:rPr>
          <w:rFonts w:ascii="Arial" w:eastAsia="Times New Roman" w:hAnsi="Arial" w:cs="Arial"/>
          <w:b/>
          <w:bCs/>
          <w:color w:val="0A0201"/>
          <w:sz w:val="20"/>
          <w:szCs w:val="20"/>
          <w:lang w:eastAsia="ru-RU"/>
        </w:rPr>
        <w:t>: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 1. Систематизация знаний учащихся по истории Древней Греции.</w:t>
      </w:r>
    </w:p>
    <w:p w:rsidR="00170E1B" w:rsidRPr="00170E1B" w:rsidRDefault="00170E1B" w:rsidP="0017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 2.  Продолжить формирование умений работать с    исторической картой, логически мыслить, делать выводы, обобщать, высказывать свою точку зрения.   </w:t>
      </w:r>
    </w:p>
    <w:p w:rsidR="00170E1B" w:rsidRPr="00170E1B" w:rsidRDefault="00170E1B" w:rsidP="0017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3. На примере истории Древней Греции, ее культуры продолжать воспитывать в детях чувство прекрасного, в ходе игры – чувство товарищества, долга, уважения к своим друзьям.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Учебное оборудование</w:t>
      </w:r>
      <w:r w:rsidRPr="00170E1B">
        <w:rPr>
          <w:rFonts w:ascii="Arial" w:eastAsia="Times New Roman" w:hAnsi="Arial" w:cs="Arial"/>
          <w:b/>
          <w:bCs/>
          <w:color w:val="0A0201"/>
          <w:sz w:val="20"/>
          <w:szCs w:val="20"/>
          <w:lang w:eastAsia="ru-RU"/>
        </w:rPr>
        <w:t>: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карта «Древняя Греция (до середины 5-го в до н.э.)»,        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                                  Ход урока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br/>
        <w:t> 1. Организационный момент: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      Введение. Раздел класса на команды. Постановка целей и задач.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    Сегодня на уроке мы с вами отправимся на машине времени и совершим путешествие по Древней Греции. Целью нашего путешествия будет повторение и закрепление знаний по истории Древней Греции, ее политическому устройству, культурно-историческому наследию, определить значение в мировой истории. Закрепим умения работать с исторической картой, логически мыслить, уметь делать выводы, составлять рассказ по картине, знать даты и термины. В ходе командой игры вы должны проявить чувство товарищества, уважения и поддержки к своим одноклассникам. Иными словами те качества, которые были характерны древним эллинам. Экскурсоводами будете вы сами. Класс разделим на 3 команды (по рядам). Путешествие будет состоять из двух частей: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1. Командам в форме игры «брейн-ринг», необходимо правильно и быстро ответить на вопросы и получить задание на часть 2.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2. Театрализованное представление.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Представление ареопага (жюри – учителя и родители).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  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2.Основная часть урока. Игра.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2. проведение игры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 Разминка</w:t>
      </w:r>
      <w:r w:rsidRPr="00170E1B">
        <w:rPr>
          <w:rFonts w:ascii="Arial" w:eastAsia="Times New Roman" w:hAnsi="Arial" w:cs="Arial"/>
          <w:b/>
          <w:bCs/>
          <w:color w:val="0A0201"/>
          <w:sz w:val="20"/>
          <w:szCs w:val="20"/>
          <w:lang w:eastAsia="ru-RU"/>
        </w:rPr>
        <w:t>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(2–3мин.)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 Греческий верховный бог?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(Зевс)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2. Название острова, на котором Дедал сделал крылья для побега себе и своему сыну Икару?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(Крит)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3. Название горы – места обитания богов?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(Олимп)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4. Планеты – астрономия, слова – литература, числа – …?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(Математика)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5. Главный герой “Илиады”?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(Ахилл)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6. Мифическое существо, полуконь-получеловек?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(Кентавр)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lastRenderedPageBreak/>
        <w:t>7. Муза истории?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(Клио)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8. Имя чудовища, для которого Дедал построил лабиринт?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(Минотавр)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9. Закон в математике, требующий доказательства?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(Теорема)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10.Лесные низшие божества, демоны плодородия, составлявшие свиту Диониса. Тело их покрыто шерстью и имеет хвост и копыта?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(Сатиры)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11. Жена Одиссея?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(Пенелопа)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12. Царь острова Итаки, участник осады Трои?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(Одиссей)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13. Сопровождающий ребенка в школу?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(Педагог)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14. Кто оповестил решение стоявшей перед ним задачи восклицанием: “Эврика!”?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(Архимед)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15. Места для зрителей, орхестра, скене – все вместе?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(Театр)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16. Мифические одноглазые великаны? </w:t>
      </w:r>
      <w:r w:rsidRPr="00170E1B">
        <w:rPr>
          <w:rFonts w:ascii="Arial" w:eastAsia="Times New Roman" w:hAnsi="Arial" w:cs="Arial"/>
          <w:i/>
          <w:iCs/>
          <w:color w:val="0A0201"/>
          <w:sz w:val="20"/>
          <w:szCs w:val="20"/>
          <w:lang w:eastAsia="ru-RU"/>
        </w:rPr>
        <w:t>(Циклопы)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2.Конкурс: Соотнеси термины и понятия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 команда.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 Агора                           1. Совет знати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2.  Ареопаг                       2. Рабы в Спарте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3.  Илоты                          3.  Главная площадь Афин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4.  Пифосы                        4. Палочка для письма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5.  Скене                           5. Часть театра, к стене которой прикрепляли    декорации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6.  Стиль                           6.   Громадные глиняные бочки для хранения зерна         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 команда.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 Демос                         1. Школа для занятия гимнастикой в Греции        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2. Полис                          2. Один из девяти правителей Афин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3. Амфора                       3. Народ в Греции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4. Архонт                         4. Сосуд с двумя ручками для вина и масла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5. Орхестра                     5. Греческий город-государство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6. Палестра                      6. Площадка, на которой выступали актёры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 3. Конкурс: Исправь ошибки в тексте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 команда.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Ясон, сын фесалийского царя Эсона. Отправился в далёкую страну Египет на поиски шкуры волшебного барана – серебряного руна. Со своими спутниками он плыл на корабле, который был назван в честь бога – «Гермес». Им очень мешала дочь царя Медея. Так и не добыв руно, герои вернулись в Грецию.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( Верные ответы: Не в Египет, а в Колхиду; Золотое руно; Корабль «Арго»;Не мешала, а помогала Медея; Они добыли руно).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 команда.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lastRenderedPageBreak/>
        <w:t>Персей, сын Зевса и царевны Данаи, отправился в страну горгон – прекрасных дев. Вместо волос на их головах извивались прекрасные цветы, а взгляд обращал каждого в камень. Персей, чтобы попасть к горгонам, похитил крылатые сандалии своего отца. Ему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удалось победить одну из горгон хитростью: чтобы не окаменеть, он закрыл глаза. Победив её, он женился на ней.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(Верные ответы: Горгоны – крылатые чудовища, покрытые чешуёй; На голове у них – змеи вместо волос; Сандалии он взял у бога Гермеса; Он смотрел на отражение Горгоны в своём медном щите; Он женился на дочери царя Андромеде).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4.Конкурс:  Крылатые выражения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Учитель: Древнегреческая история, мифы, поэмы Гомера обогатили языки многих народов прекрасными образными выражениями.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 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Учащиеся выполняют задание: Как сказали бы греки?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Причину ссоры мы называем __________________________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Долгие, полные приключений странствия 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Подарок, сделанный с коварным замыслом 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Сложный, запутанный вопрос __________________________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Жестокие законы _____________________________________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Самые крупные спортивные соревнования 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Лживые обещания уподобляем пению сладкоголосых 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Уязвимое место мы называем _________________________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Путеводная нить – это ____________________________________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5.Загадки по теме Религия Древней Греции.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1. Он собьет с пути,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Или на путь наставит,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От усталости глаза сомкнуть заставит.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Весть как молнию,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Доставит всем с небес,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И зовут его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2. Под землей на тропе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Мрачный он сидит,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Души эллинов умерших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Он надежно сторожит.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Пес его свирепый Цербер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Никогда не спит.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Бога этого зовут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3. Своей наружностью пугает всех невест.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lastRenderedPageBreak/>
        <w:t>От горы его огонь пылает до небес.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Троны, щит для героя и много чудес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Кует в своей кузнице умелец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4. Белолика и стройна,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Из пены родилась она.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Полна любви и не сердита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Богиня эта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5. На фронтоне Парфенона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Необычная картина: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В спор вступила с Посейдоном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Богиня мудрости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6. Он меткий стрелок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И на лире играет.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Девять муз его сопровождают.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В блеске и свете является он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Брат Артемиды, бог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7. Короткая шпаргалка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Для маленьких детей: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Тесей покорил Минотавра,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А Медузу-Горгону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6. Конкурс “Какое событие”: в конверте задания, каждая команда вытаскивает по 2 задания.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Какое событие произошло в Древней Греции в указанные годы?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331 год до н. э. – (битва при Гавгамелах).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594 год до н.э. – (реформы древнегреческого архонта Солона).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480 год до н.э. – (Саламинская битва)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334-325 годы до н.э. – (Поход македонского войска на Восток).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338 год до н.э. – (Битва при Херонее ).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776 год до н.э. – (начало Олимпийских игр).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490 год до н.э. – (Марафонская битва). </w:t>
      </w: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br/>
        <w:t>325 год до н. э.– (смерть Александра Македонского.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7. Конкурс «Кто быстрее»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1.Подумайте, кто из героев мифов мог бы сказать себе такие слова. «Приятно, что говорить, когда именем отца назвал на века беспредельное море! Но как бы хотел, чтобы этого не произошло».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Геракл;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Тесей;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Одиссей.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2.Этот вопрос продолжает предыдущий. Так что, кто хорошо знает мифы Древней Греции, прошу делать ставки.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lastRenderedPageBreak/>
        <w:t>Кто из героев мифов мог бы сказать о себе такие слова: «Благодаря мне жилища людей стали светлыми в самые темные вечера. Это я помог им побороть зимнюю стужу. За что же царь богов и людей так жестоко карает меня!»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Прометей;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Гефест;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Дедал.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3. Девять сестер — богинь, покровительниц поэзии, науки и искусства: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нимфы;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сирены;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музы.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4.Вождь афинского демоса в У веке до н.э :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Сократ 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Перикл 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Дракон.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5.Храм в Афинах, посвященный покровительнице города.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Акрополь;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Парфенон;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Гирей.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6. От имени бога Пана возникло слово «паника» и выражение «панический страх» . Греки считали, что таким страхом он поразил персов в битве. Где произошла эта битва?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под Марафоном;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Фермопильском ущелье 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у о.Саломин.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7.Чем заканчивается поэма Гомера «Илиада»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 похоронами Гектора 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 взятием Трои при помощи деревянного коня;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 возвращением Одиссея на Итаку.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8.В наши дни в память о подвиге афинского юноши, принесшего весть о победе в Марафонской битве, проводится спортивное состязание — Марафонский пробег. Сколько это километров?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1) 15 км;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2) 39 км 400 м;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3)42 км 195 м.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8. Конкурс: «Прояви творчество»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Задания командам: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1. Перед вами картина «Афинский акрополь». Представьте себе, что вы - экскурсовод, которому нужно познакомить чужестранцев с одним из прекраснейших мест Афин. Проведите экскурсию.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2. Перед вами картина «Народное собрание в Афинах». Какие вопросы могли обсуждать на Народном собрании граждане Афин? «Оживите картину».</w:t>
      </w:r>
    </w:p>
    <w:p w:rsidR="00170E1B" w:rsidRPr="00170E1B" w:rsidRDefault="00170E1B" w:rsidP="00170E1B">
      <w:pPr>
        <w:spacing w:after="165" w:line="240" w:lineRule="auto"/>
        <w:ind w:left="75"/>
        <w:outlineLvl w:val="0"/>
        <w:rPr>
          <w:rFonts w:ascii="Arial" w:eastAsia="Times New Roman" w:hAnsi="Arial" w:cs="Arial"/>
          <w:b/>
          <w:bCs/>
          <w:color w:val="0A0201"/>
          <w:kern w:val="36"/>
          <w:sz w:val="24"/>
          <w:szCs w:val="24"/>
          <w:lang w:eastAsia="ru-RU"/>
        </w:rPr>
      </w:pPr>
      <w:r w:rsidRPr="00170E1B">
        <w:rPr>
          <w:rFonts w:ascii="Arial" w:eastAsia="Times New Roman" w:hAnsi="Arial" w:cs="Arial"/>
          <w:b/>
          <w:bCs/>
          <w:color w:val="0A0201"/>
          <w:kern w:val="36"/>
          <w:sz w:val="20"/>
          <w:szCs w:val="20"/>
          <w:lang w:eastAsia="ru-RU"/>
        </w:rPr>
        <w:t>Заключение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lastRenderedPageBreak/>
        <w:t>Учитель: Говоря об истории Древней Греции мы не можем обойти своим внимание древнегреческую культуру. Греки гордились своими достижениями в области культуры (храмами, скульптурами и т.д.). И в последующем развитии, человечество будет неоднократно обращаться к греческим архитектурным памятникам, скульптурам, как к образцовым, классическим. Для многих представителей культуры древнегреческое искусство станет образцом для подражания. А знаем ли мы, какой вклад внесла Древняя Греция в историю человечества.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Назовите достижения древних в области культуры. театр; олимпийские игры; скульптура; архитектура; алфавит; науки; изделия ремесла и т.д.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Театр в Греции называли «школой для взрослых», и он действительно был школой, воспитывавшей, просвещавшей людей и прививавшей им честность, порядочность, любовь к родине и другие высокие нравственные качества.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Олимпийские игры объединяли всех эллинов и способствовали развитию единой эллинской культуры, языка и традиций.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Парфенон – это самое прекрасное творение греческих строителей.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Эрехтейон. Храм Афины и Посейдона, Эрехтея наАкрополе в Афинах. Памятник древнегреческой архитектуры (421-406 до н.э.).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Многие сохранившиеся произведения великих греческих архитекторов, скульпторов, живописцев являются непревзойденными шедеврами, на которых учится не одно поколение людей.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Древнегреческие ученые внесли огромный вклад в развитие науки. Многие изобретения и открытия, сделанные ими в те далекие времена, мы используем и поныне.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Вывод: Древнегреческая культура оказала сильнейшее влияние на всю мировую культуру последующих эпох. На этом уроке мы повторили историю Древней Греции: древнегреческих богов, военачальников, известных людей и события, произошедшие в те далекие времена. Мы ежедневно пользуемся многими греческими по происхождению словами: многие имена носят греческие корни (например, Константин, значит постоянный), алфавит, демократия, театр, но некоторые слова изменили свой первоначальный смысл, например, педагог, означал раба, сопровождающего сына богатого гражданина в школу, а современное – учитель, то же самое слово стиль и т.д.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Рефлексия (Учащиеся делают выводы, обмениваются мнениями, проводят связь с современностью).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Ареопаг подсчитывает результаты. Учитель выставляет оценки.</w:t>
      </w:r>
    </w:p>
    <w:p w:rsidR="00170E1B" w:rsidRPr="00170E1B" w:rsidRDefault="00170E1B" w:rsidP="00170E1B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  <w:lang w:eastAsia="ru-RU"/>
        </w:rPr>
      </w:pPr>
      <w:r w:rsidRPr="00170E1B">
        <w:rPr>
          <w:rFonts w:ascii="Arial" w:eastAsia="Times New Roman" w:hAnsi="Arial" w:cs="Arial"/>
          <w:color w:val="0A0201"/>
          <w:sz w:val="20"/>
          <w:szCs w:val="20"/>
          <w:lang w:eastAsia="ru-RU"/>
        </w:rPr>
        <w:t>Спасибо за работу!</w:t>
      </w:r>
    </w:p>
    <w:p w:rsidR="00A75AA8" w:rsidRDefault="00A75AA8">
      <w:bookmarkStart w:id="0" w:name="_GoBack"/>
      <w:bookmarkEnd w:id="0"/>
    </w:p>
    <w:sectPr w:rsidR="00A7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1B"/>
    <w:rsid w:val="00170E1B"/>
    <w:rsid w:val="00A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9203</Characters>
  <Application>Microsoft Office Word</Application>
  <DocSecurity>0</DocSecurity>
  <Lines>76</Lines>
  <Paragraphs>21</Paragraphs>
  <ScaleCrop>false</ScaleCrop>
  <Company>Home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2012-12-16T20:46:00Z</dcterms:created>
  <dcterms:modified xsi:type="dcterms:W3CDTF">2012-12-16T20:46:00Z</dcterms:modified>
</cp:coreProperties>
</file>